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887910">
        <w:rPr>
          <w:rFonts w:ascii="Arial" w:hAnsi="Arial" w:cs="Arial"/>
          <w:b/>
          <w:caps/>
          <w:sz w:val="16"/>
          <w:szCs w:val="16"/>
        </w:rPr>
        <w:t>6</w:t>
      </w:r>
      <w:r w:rsidR="0044722E">
        <w:rPr>
          <w:rFonts w:ascii="Arial" w:hAnsi="Arial" w:cs="Arial"/>
          <w:b/>
          <w:caps/>
          <w:sz w:val="16"/>
          <w:szCs w:val="16"/>
        </w:rPr>
        <w:t>3</w:t>
      </w:r>
      <w:r w:rsidR="00E37EFF">
        <w:rPr>
          <w:rFonts w:ascii="Arial" w:hAnsi="Arial" w:cs="Arial"/>
          <w:b/>
          <w:caps/>
          <w:sz w:val="16"/>
          <w:szCs w:val="16"/>
        </w:rPr>
        <w:t>8</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Pr="00FF1542"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p w:rsidR="006B093E" w:rsidRPr="00FF1542" w:rsidRDefault="0052208E" w:rsidP="00FF1542">
      <w:pPr>
        <w:suppressAutoHyphens/>
        <w:jc w:val="center"/>
        <w:rPr>
          <w:rFonts w:ascii="Arial" w:hAnsi="Arial" w:cs="Arial"/>
          <w:b/>
          <w:bCs/>
          <w:sz w:val="16"/>
          <w:szCs w:val="16"/>
        </w:rPr>
      </w:pPr>
      <w:r w:rsidRPr="0052208E">
        <w:rPr>
          <w:noProof/>
        </w:rPr>
        <w:t xml:space="preserve"> </w:t>
      </w:r>
      <w:r w:rsidR="00E37EFF">
        <w:rPr>
          <w:noProof/>
        </w:rPr>
        <w:drawing>
          <wp:inline distT="0" distB="0" distL="0" distR="0" wp14:anchorId="1147AA97" wp14:editId="7A190AEA">
            <wp:extent cx="1161124" cy="421957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88626" cy="4319519"/>
                    </a:xfrm>
                    <a:prstGeom prst="rect">
                      <a:avLst/>
                    </a:prstGeom>
                  </pic:spPr>
                </pic:pic>
              </a:graphicData>
            </a:graphic>
          </wp:inline>
        </w:drawing>
      </w:r>
      <w:r w:rsidR="008033E5" w:rsidRPr="008033E5">
        <w:rPr>
          <w:noProof/>
        </w:rPr>
        <w:t xml:space="preserve"> </w:t>
      </w:r>
      <w:r w:rsidR="008033E5">
        <w:rPr>
          <w:noProof/>
        </w:rPr>
        <w:drawing>
          <wp:inline distT="0" distB="0" distL="0" distR="0" wp14:anchorId="3F510C90" wp14:editId="3A2468EF">
            <wp:extent cx="3629025" cy="4248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29025" cy="4248150"/>
                    </a:xfrm>
                    <a:prstGeom prst="rect">
                      <a:avLst/>
                    </a:prstGeom>
                  </pic:spPr>
                </pic:pic>
              </a:graphicData>
            </a:graphic>
          </wp:inline>
        </w:drawing>
      </w:r>
      <w:bookmarkStart w:id="1" w:name="_GoBack"/>
      <w:bookmarkEnd w:id="1"/>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E37EFF" w:rsidRPr="00FF1542" w:rsidTr="00B668BE">
        <w:trPr>
          <w:jc w:val="center"/>
        </w:trPr>
        <w:tc>
          <w:tcPr>
            <w:tcW w:w="0" w:type="auto"/>
          </w:tcPr>
          <w:p w:rsidR="00E37EFF" w:rsidRPr="00FF1542" w:rsidRDefault="00E37EFF" w:rsidP="00FF1542">
            <w:pPr>
              <w:suppressAutoHyphens/>
              <w:jc w:val="both"/>
              <w:rPr>
                <w:rFonts w:ascii="Arial" w:hAnsi="Arial" w:cs="Arial"/>
                <w:sz w:val="16"/>
                <w:szCs w:val="16"/>
              </w:rPr>
            </w:pPr>
            <w:r>
              <w:rPr>
                <w:rFonts w:ascii="Arial" w:hAnsi="Arial" w:cs="Arial"/>
                <w:sz w:val="16"/>
                <w:szCs w:val="16"/>
              </w:rPr>
              <w:t>Количество плафонов</w:t>
            </w:r>
          </w:p>
        </w:tc>
        <w:tc>
          <w:tcPr>
            <w:tcW w:w="0" w:type="auto"/>
            <w:vAlign w:val="center"/>
          </w:tcPr>
          <w:p w:rsidR="00E37EFF" w:rsidRPr="00FF1542" w:rsidRDefault="00E37EFF" w:rsidP="00FF1542">
            <w:pPr>
              <w:suppressAutoHyphens/>
              <w:jc w:val="center"/>
              <w:rPr>
                <w:rFonts w:ascii="Arial" w:hAnsi="Arial" w:cs="Arial"/>
                <w:sz w:val="16"/>
                <w:szCs w:val="16"/>
              </w:rPr>
            </w:pPr>
            <w:r>
              <w:rPr>
                <w:rFonts w:ascii="Arial" w:hAnsi="Arial" w:cs="Arial"/>
                <w:sz w:val="16"/>
                <w:szCs w:val="16"/>
              </w:rPr>
              <w:t>3</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E37EFF" w:rsidP="00FF1542">
            <w:pPr>
              <w:suppressAutoHyphens/>
              <w:jc w:val="center"/>
              <w:rPr>
                <w:rFonts w:ascii="Arial" w:hAnsi="Arial" w:cs="Arial"/>
                <w:sz w:val="16"/>
                <w:szCs w:val="16"/>
              </w:rPr>
            </w:pPr>
            <w:r>
              <w:rPr>
                <w:rFonts w:ascii="Arial" w:hAnsi="Arial" w:cs="Arial"/>
                <w:sz w:val="16"/>
                <w:szCs w:val="16"/>
              </w:rPr>
              <w:t>3*</w:t>
            </w:r>
            <w:r w:rsidR="008C5814" w:rsidRPr="00DB0115">
              <w:rPr>
                <w:rFonts w:ascii="Arial" w:hAnsi="Arial" w:cs="Arial"/>
                <w:sz w:val="16"/>
                <w:szCs w:val="16"/>
              </w:rPr>
              <w:t>60Вт</w:t>
            </w:r>
            <w:r w:rsidR="008C5814">
              <w:rPr>
                <w:rFonts w:ascii="Arial" w:hAnsi="Arial" w:cs="Arial"/>
                <w:sz w:val="16"/>
                <w:szCs w:val="16"/>
                <w:lang w:val="en-US"/>
              </w:rPr>
              <w:t>/</w:t>
            </w:r>
            <w:r>
              <w:rPr>
                <w:rFonts w:ascii="Arial" w:hAnsi="Arial" w:cs="Arial"/>
                <w:sz w:val="16"/>
                <w:szCs w:val="16"/>
              </w:rPr>
              <w:t>3*</w:t>
            </w:r>
            <w:r w:rsidR="008C5814">
              <w:rPr>
                <w:rFonts w:ascii="Arial" w:hAnsi="Arial" w:cs="Arial"/>
                <w:sz w:val="16"/>
                <w:szCs w:val="16"/>
                <w:lang w:val="en-US"/>
              </w:rPr>
              <w:t>20</w:t>
            </w:r>
            <w:r w:rsidR="008C5814">
              <w:rPr>
                <w:rFonts w:ascii="Arial" w:hAnsi="Arial" w:cs="Arial"/>
                <w:sz w:val="16"/>
                <w:szCs w:val="16"/>
              </w:rPr>
              <w:t>Вт</w:t>
            </w:r>
            <w:r w:rsidR="008C5814">
              <w:rPr>
                <w:rFonts w:ascii="Arial" w:hAnsi="Arial" w:cs="Arial"/>
                <w:sz w:val="16"/>
                <w:szCs w:val="16"/>
                <w:lang w:val="en-US"/>
              </w:rPr>
              <w:t>/</w:t>
            </w:r>
            <w:r>
              <w:rPr>
                <w:rFonts w:ascii="Arial" w:hAnsi="Arial" w:cs="Arial"/>
                <w:sz w:val="16"/>
                <w:szCs w:val="16"/>
              </w:rPr>
              <w:t>3*</w:t>
            </w:r>
            <w:r w:rsidR="008C5814">
              <w:rPr>
                <w:rFonts w:ascii="Arial" w:hAnsi="Arial" w:cs="Arial"/>
                <w:sz w:val="16"/>
                <w:szCs w:val="16"/>
                <w:lang w:val="en-US"/>
              </w:rPr>
              <w:t>10</w:t>
            </w:r>
            <w:r w:rsidR="008C5814">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44722E" w:rsidP="00FF1542">
            <w:pPr>
              <w:suppressAutoHyphens/>
              <w:jc w:val="center"/>
              <w:rPr>
                <w:rFonts w:ascii="Arial" w:hAnsi="Arial" w:cs="Arial"/>
                <w:sz w:val="16"/>
                <w:szCs w:val="16"/>
              </w:rPr>
            </w:pPr>
            <w:r>
              <w:rPr>
                <w:rFonts w:ascii="Arial" w:hAnsi="Arial" w:cs="Arial"/>
                <w:sz w:val="16"/>
                <w:szCs w:val="16"/>
              </w:rPr>
              <w:t>Кованое железо</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lastRenderedPageBreak/>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887910">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E37EFF" w:rsidRPr="00FF1542" w:rsidRDefault="00E37EFF"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Соберите столб.</w:t>
      </w:r>
    </w:p>
    <w:p w:rsidR="001B76C7"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w:t>
      </w:r>
      <w:r w:rsidR="00887910" w:rsidRPr="00FF1542">
        <w:rPr>
          <w:rFonts w:ascii="Arial" w:hAnsi="Arial" w:cs="Arial"/>
          <w:sz w:val="16"/>
          <w:szCs w:val="16"/>
        </w:rPr>
        <w:t>соедините верхнюю част</w:t>
      </w:r>
      <w:r w:rsidR="00E37EFF">
        <w:rPr>
          <w:rFonts w:ascii="Arial" w:hAnsi="Arial" w:cs="Arial"/>
          <w:sz w:val="16"/>
          <w:szCs w:val="16"/>
        </w:rPr>
        <w:t>ь</w:t>
      </w:r>
      <w:r w:rsidR="00887910" w:rsidRPr="00FF1542">
        <w:rPr>
          <w:rFonts w:ascii="Arial" w:hAnsi="Arial" w:cs="Arial"/>
          <w:sz w:val="16"/>
          <w:szCs w:val="16"/>
        </w:rPr>
        <w:t xml:space="preserve"> светильника</w:t>
      </w:r>
      <w:r w:rsidR="00887910">
        <w:rPr>
          <w:rFonts w:ascii="Arial" w:hAnsi="Arial" w:cs="Arial"/>
          <w:sz w:val="16"/>
          <w:szCs w:val="16"/>
        </w:rPr>
        <w:t>,</w:t>
      </w:r>
      <w:r w:rsidR="00E37EFF">
        <w:rPr>
          <w:rFonts w:ascii="Arial" w:hAnsi="Arial" w:cs="Arial"/>
          <w:sz w:val="16"/>
          <w:szCs w:val="16"/>
        </w:rPr>
        <w:t xml:space="preserve"> столб </w:t>
      </w:r>
      <w:r w:rsidR="00887910">
        <w:rPr>
          <w:rFonts w:ascii="Arial" w:hAnsi="Arial" w:cs="Arial"/>
          <w:sz w:val="16"/>
          <w:szCs w:val="16"/>
        </w:rPr>
        <w:t>и постамент</w:t>
      </w:r>
      <w:r w:rsidRPr="00FF1542">
        <w:rPr>
          <w:rFonts w:ascii="Arial" w:hAnsi="Arial" w:cs="Arial"/>
          <w:sz w:val="16"/>
          <w:szCs w:val="16"/>
        </w:rPr>
        <w:t>.</w:t>
      </w:r>
    </w:p>
    <w:p w:rsidR="00887910" w:rsidRDefault="00887910"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С помощью крепежного комплекта закрепите светильник на основание.</w:t>
      </w:r>
    </w:p>
    <w:p w:rsidR="00887910" w:rsidRPr="00FF1542" w:rsidRDefault="00887910" w:rsidP="00FF1542">
      <w:pPr>
        <w:suppressAutoHyphens/>
        <w:rPr>
          <w:rFonts w:ascii="Arial" w:hAnsi="Arial" w:cs="Arial"/>
          <w:sz w:val="16"/>
          <w:szCs w:val="16"/>
        </w:rPr>
      </w:pPr>
      <w:r w:rsidRPr="00FF1542">
        <w:rPr>
          <w:rFonts w:ascii="Arial" w:hAnsi="Arial" w:cs="Arial"/>
          <w:sz w:val="16"/>
          <w:szCs w:val="16"/>
        </w:rPr>
        <w:t>•</w:t>
      </w:r>
      <w:r>
        <w:rPr>
          <w:rFonts w:ascii="Arial" w:hAnsi="Arial" w:cs="Arial"/>
          <w:sz w:val="16"/>
          <w:szCs w:val="16"/>
        </w:rPr>
        <w:t xml:space="preserve"> Включите питание.</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 xml:space="preserve">снять </w:t>
      </w:r>
      <w:r w:rsidR="00887910">
        <w:rPr>
          <w:rFonts w:ascii="Arial" w:hAnsi="Arial" w:cs="Arial"/>
          <w:sz w:val="16"/>
          <w:szCs w:val="16"/>
        </w:rPr>
        <w:t>верхнюю крышку</w:t>
      </w:r>
      <w:r w:rsidR="00420C0E" w:rsidRPr="00FF1542">
        <w:rPr>
          <w:rFonts w:ascii="Arial" w:hAnsi="Arial" w:cs="Arial"/>
          <w:sz w:val="16"/>
          <w:szCs w:val="16"/>
        </w:rPr>
        <w:t xml:space="preserve">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xml:space="preserve">• установить </w:t>
      </w:r>
      <w:r w:rsidR="00887910">
        <w:rPr>
          <w:rFonts w:ascii="Arial" w:hAnsi="Arial" w:cs="Arial"/>
          <w:sz w:val="16"/>
          <w:szCs w:val="16"/>
        </w:rPr>
        <w:t>верхнюю крышку</w:t>
      </w:r>
      <w:r w:rsidR="00420C0E" w:rsidRPr="00FF1542">
        <w:rPr>
          <w:rFonts w:ascii="Arial" w:hAnsi="Arial" w:cs="Arial"/>
          <w:sz w:val="16"/>
          <w:szCs w:val="16"/>
        </w:rPr>
        <w:t xml:space="preserve"> светильника </w:t>
      </w:r>
      <w:r w:rsidR="00887910">
        <w:rPr>
          <w:rFonts w:ascii="Arial" w:hAnsi="Arial" w:cs="Arial"/>
          <w:sz w:val="16"/>
          <w:szCs w:val="16"/>
        </w:rPr>
        <w:t>на место</w:t>
      </w:r>
      <w:r w:rsidR="00420C0E" w:rsidRPr="00FF1542">
        <w:rPr>
          <w:rFonts w:ascii="Arial" w:hAnsi="Arial" w:cs="Arial"/>
          <w:sz w:val="16"/>
          <w:szCs w:val="16"/>
        </w:rPr>
        <w:t>.</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9C75CC" w:rsidRDefault="008C5814" w:rsidP="008C5814">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w:t>
      </w:r>
      <w:proofErr w:type="spellStart"/>
      <w:r w:rsidRPr="009C75CC">
        <w:rPr>
          <w:rFonts w:ascii="Arial" w:hAnsi="Arial" w:cs="Arial"/>
          <w:sz w:val="16"/>
          <w:szCs w:val="16"/>
        </w:rPr>
        <w:t>Электроникс</w:t>
      </w:r>
      <w:proofErr w:type="spellEnd"/>
      <w:r w:rsidRPr="009C75CC">
        <w:rPr>
          <w:rFonts w:ascii="Arial" w:hAnsi="Arial" w:cs="Arial"/>
          <w:sz w:val="16"/>
          <w:szCs w:val="16"/>
        </w:rPr>
        <w:t xml:space="preserve">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4722E"/>
    <w:rsid w:val="004508D6"/>
    <w:rsid w:val="00467D66"/>
    <w:rsid w:val="004862CF"/>
    <w:rsid w:val="00492AB3"/>
    <w:rsid w:val="004A0FA0"/>
    <w:rsid w:val="004C2182"/>
    <w:rsid w:val="004D43A1"/>
    <w:rsid w:val="004D659A"/>
    <w:rsid w:val="004E4037"/>
    <w:rsid w:val="004F6F2C"/>
    <w:rsid w:val="00510B2A"/>
    <w:rsid w:val="0052208E"/>
    <w:rsid w:val="005274F9"/>
    <w:rsid w:val="00566CE9"/>
    <w:rsid w:val="00573F70"/>
    <w:rsid w:val="00594A3A"/>
    <w:rsid w:val="005A477E"/>
    <w:rsid w:val="005D2941"/>
    <w:rsid w:val="005E2A12"/>
    <w:rsid w:val="005F41EB"/>
    <w:rsid w:val="005F5D43"/>
    <w:rsid w:val="006141A2"/>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033E5"/>
    <w:rsid w:val="00813CC2"/>
    <w:rsid w:val="00815514"/>
    <w:rsid w:val="00817205"/>
    <w:rsid w:val="00851119"/>
    <w:rsid w:val="00857C5E"/>
    <w:rsid w:val="00887910"/>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DE6A2B"/>
    <w:rsid w:val="00E14C36"/>
    <w:rsid w:val="00E17E2D"/>
    <w:rsid w:val="00E22424"/>
    <w:rsid w:val="00E37EFF"/>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6102</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3</cp:revision>
  <cp:lastPrinted>2010-11-26T12:13:00Z</cp:lastPrinted>
  <dcterms:created xsi:type="dcterms:W3CDTF">2020-12-29T08:21:00Z</dcterms:created>
  <dcterms:modified xsi:type="dcterms:W3CDTF">2024-04-10T13:45:00Z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